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5B89B32B"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6E7105">
        <w:rPr>
          <w:rFonts w:asciiTheme="minorHAnsi" w:hAnsiTheme="minorHAnsi" w:cstheme="minorHAnsi"/>
          <w:color w:val="004D74"/>
          <w:sz w:val="28"/>
          <w:szCs w:val="28"/>
          <w:lang w:val="en-US"/>
        </w:rPr>
        <w:t>4</w:t>
      </w:r>
      <w:r w:rsidR="00F75A0B">
        <w:rPr>
          <w:rFonts w:asciiTheme="minorHAnsi" w:hAnsiTheme="minorHAnsi" w:cstheme="minorHAnsi"/>
          <w:color w:val="004D74"/>
          <w:sz w:val="28"/>
          <w:szCs w:val="28"/>
          <w:lang w:val="en-US"/>
        </w:rPr>
        <w:t>0</w:t>
      </w:r>
      <w:r w:rsidRPr="00690FD3">
        <w:rPr>
          <w:rFonts w:asciiTheme="minorHAnsi" w:hAnsiTheme="minorHAnsi" w:cstheme="minorHAnsi"/>
          <w:color w:val="004D74"/>
          <w:sz w:val="28"/>
          <w:szCs w:val="28"/>
          <w:lang w:val="en-US"/>
        </w:rPr>
        <w:t xml:space="preserve">. </w:t>
      </w:r>
      <w:r w:rsidR="006E7105">
        <w:rPr>
          <w:rFonts w:asciiTheme="minorHAnsi" w:hAnsiTheme="minorHAnsi" w:cstheme="minorHAnsi"/>
          <w:color w:val="004D74"/>
          <w:sz w:val="28"/>
          <w:szCs w:val="28"/>
          <w:lang w:val="en-US"/>
        </w:rPr>
        <w:t>VIEILLE MEUSE</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5AB0677" w:rsidR="00C66D78" w:rsidRDefault="00F2007B" w:rsidP="00C66D78">
      <w:pPr>
        <w:rPr>
          <w:rFonts w:cs="Arial"/>
          <w:szCs w:val="20"/>
          <w:lang w:val="fr-FR"/>
        </w:rPr>
      </w:pPr>
      <w:r w:rsidRPr="005819CB">
        <w:rPr>
          <w:rFonts w:cs="Arial"/>
          <w:szCs w:val="20"/>
          <w:lang w:val="fr-FR"/>
        </w:rPr>
        <w:t>Ce produit naturel est composé d’argile d</w:t>
      </w:r>
      <w:r w:rsidR="00690FD3">
        <w:rPr>
          <w:rFonts w:cs="Arial"/>
          <w:szCs w:val="20"/>
          <w:lang w:val="fr-FR"/>
        </w:rPr>
        <w:t>e l’ère</w:t>
      </w:r>
      <w:r w:rsidRPr="005819CB">
        <w:rPr>
          <w:rFonts w:cs="Arial"/>
          <w:szCs w:val="20"/>
          <w:lang w:val="fr-FR"/>
        </w:rPr>
        <w:t xml:space="preserve"> Quat</w:t>
      </w:r>
      <w:r w:rsidR="00690FD3">
        <w:rPr>
          <w:rFonts w:cs="Arial"/>
          <w:szCs w:val="20"/>
          <w:lang w:val="fr-FR"/>
        </w:rPr>
        <w:t>ern</w:t>
      </w:r>
      <w:r w:rsidRPr="005819CB">
        <w:rPr>
          <w:rFonts w:cs="Arial"/>
          <w:szCs w:val="20"/>
          <w:lang w:val="fr-FR"/>
        </w:rPr>
        <w:t>air</w:t>
      </w:r>
      <w:r w:rsidR="00690FD3">
        <w:rPr>
          <w:rFonts w:cs="Arial"/>
          <w:szCs w:val="20"/>
          <w:lang w:val="fr-FR"/>
        </w:rPr>
        <w:t>e,</w:t>
      </w:r>
      <w:r w:rsidRPr="005819CB">
        <w:rPr>
          <w:rFonts w:cs="Arial"/>
          <w:szCs w:val="20"/>
          <w:lang w:val="fr-FR"/>
        </w:rPr>
        <w:t xml:space="preserve"> comme celle </w:t>
      </w:r>
      <w:r w:rsidR="005819CB" w:rsidRPr="005819CB">
        <w:rPr>
          <w:rFonts w:cs="Arial"/>
          <w:szCs w:val="20"/>
          <w:lang w:val="fr-FR"/>
        </w:rPr>
        <w:t>de la section gé</w:t>
      </w:r>
      <w:r w:rsidR="005819CB">
        <w:rPr>
          <w:rFonts w:cs="Arial"/>
          <w:szCs w:val="20"/>
          <w:lang w:val="fr-FR"/>
        </w:rPr>
        <w:t>o</w:t>
      </w:r>
      <w:r w:rsidR="005819CB" w:rsidRPr="005819CB">
        <w:rPr>
          <w:rFonts w:cs="Arial"/>
          <w:szCs w:val="20"/>
          <w:lang w:val="fr-FR"/>
        </w:rPr>
        <w:t>logique</w:t>
      </w:r>
      <w:r w:rsidR="005819CB">
        <w:rPr>
          <w:rFonts w:cs="Arial"/>
          <w:szCs w:val="20"/>
          <w:lang w:val="fr-FR"/>
        </w:rPr>
        <w:t xml:space="preserve"> de </w:t>
      </w:r>
      <w:proofErr w:type="spellStart"/>
      <w:r w:rsidR="005819CB">
        <w:rPr>
          <w:rFonts w:cs="Arial"/>
          <w:szCs w:val="20"/>
          <w:lang w:val="fr-FR"/>
        </w:rPr>
        <w:t>Kleine</w:t>
      </w:r>
      <w:proofErr w:type="spellEnd"/>
      <w:r w:rsidR="005819CB">
        <w:rPr>
          <w:rFonts w:cs="Arial"/>
          <w:szCs w:val="20"/>
          <w:lang w:val="fr-FR"/>
        </w:rPr>
        <w:t>-Spouwen, partie de la Formation de Bilzen.</w:t>
      </w:r>
      <w:r w:rsidR="000915F0" w:rsidRPr="00C239CD">
        <w:rPr>
          <w:rFonts w:cs="Arial"/>
          <w:szCs w:val="20"/>
          <w:lang w:val="nl-BE"/>
        </w:rPr>
        <w:t xml:space="preserve"> </w:t>
      </w:r>
      <w:r w:rsidR="0006119C" w:rsidRPr="0006119C">
        <w:rPr>
          <w:rFonts w:cs="Arial"/>
          <w:szCs w:val="20"/>
          <w:lang w:val="fr-FR"/>
        </w:rPr>
        <w:t>La forme de la brique provient de son procédé de production moulée-main, par lequel chaque brique est moulée individuellement en jetant une boule d’argile dans un moule préalablement sablé.</w:t>
      </w:r>
      <w:r w:rsidR="005819CB">
        <w:rPr>
          <w:rFonts w:cs="Arial"/>
          <w:szCs w:val="20"/>
          <w:lang w:val="fr-FR"/>
        </w:rPr>
        <w:t xml:space="preserve"> 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w:t>
      </w:r>
      <w:bookmarkStart w:id="1" w:name="_GoBack"/>
      <w:bookmarkEnd w:id="1"/>
      <w:r w:rsidRPr="00A1742A">
        <w:rPr>
          <w:rFonts w:cs="Arial"/>
          <w:szCs w:val="20"/>
          <w:lang w:val="fr-FR"/>
        </w:rPr>
        <w:t>blée de 5 côtés</w:t>
      </w:r>
    </w:p>
    <w:p w14:paraId="7FB994CE" w14:textId="5EFCB6A0"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F75A0B">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7999FE28"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F75A0B">
        <w:rPr>
          <w:rFonts w:cs="Arial"/>
          <w:szCs w:val="20"/>
          <w:lang w:val="en-US"/>
        </w:rPr>
        <w:t>rouge-</w:t>
      </w:r>
      <w:proofErr w:type="spellStart"/>
      <w:r w:rsidR="00F75A0B">
        <w:rPr>
          <w:rFonts w:cs="Arial"/>
          <w:szCs w:val="20"/>
          <w:lang w:val="en-US"/>
        </w:rPr>
        <w:t>brun</w:t>
      </w:r>
      <w:proofErr w:type="spellEnd"/>
      <w:r w:rsidR="00F75A0B">
        <w:rPr>
          <w:rFonts w:cs="Arial"/>
          <w:szCs w:val="20"/>
          <w:lang w:val="en-US"/>
        </w:rPr>
        <w:t xml:space="preserve">, blanc et </w:t>
      </w:r>
      <w:proofErr w:type="spellStart"/>
      <w:r w:rsidR="00F75A0B">
        <w:rPr>
          <w:rFonts w:cs="Arial"/>
          <w:szCs w:val="20"/>
          <w:lang w:val="en-US"/>
        </w:rPr>
        <w:t>brun</w:t>
      </w:r>
      <w:proofErr w:type="spellEnd"/>
      <w:r w:rsidR="00F75A0B">
        <w:rPr>
          <w:rFonts w:cs="Arial"/>
          <w:szCs w:val="20"/>
          <w:lang w:val="en-US"/>
        </w:rPr>
        <w:t xml:space="preserve">-noir avec aspect </w:t>
      </w:r>
      <w:proofErr w:type="spellStart"/>
      <w:r w:rsidR="00F75A0B">
        <w:rPr>
          <w:rFonts w:cs="Arial"/>
          <w:szCs w:val="20"/>
          <w:lang w:val="en-US"/>
        </w:rPr>
        <w:t>vieilli</w:t>
      </w:r>
      <w:proofErr w:type="spellEnd"/>
    </w:p>
    <w:p w14:paraId="7E665FCB" w14:textId="6736BD78" w:rsidR="00F75A0B"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E7105">
        <w:rPr>
          <w:rFonts w:cs="Arial"/>
          <w:szCs w:val="20"/>
          <w:lang w:val="en-US"/>
        </w:rPr>
        <w:t>WF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753AC9">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w:t>
      </w:r>
      <w:r w:rsidR="00F75A0B">
        <w:rPr>
          <w:rFonts w:cs="Arial"/>
          <w:szCs w:val="20"/>
          <w:lang w:val="en-US"/>
        </w:rPr>
        <w:t xml:space="preserve"> D</w:t>
      </w:r>
      <w:r w:rsidR="00753AC9" w:rsidRPr="00A1742A">
        <w:rPr>
          <w:rFonts w:cs="Arial"/>
          <w:szCs w:val="20"/>
          <w:lang w:val="en-US"/>
        </w:rPr>
        <w:t>F (± 21</w:t>
      </w:r>
      <w:r w:rsidR="00753AC9">
        <w:rPr>
          <w:rFonts w:cs="Arial"/>
          <w:szCs w:val="20"/>
          <w:lang w:val="en-US"/>
        </w:rPr>
        <w:t>5</w:t>
      </w:r>
      <w:r w:rsidR="00753AC9" w:rsidRPr="00A1742A">
        <w:rPr>
          <w:rFonts w:cs="Arial"/>
          <w:szCs w:val="20"/>
          <w:lang w:val="en-US"/>
        </w:rPr>
        <w:t xml:space="preserve"> x 100 x 65 mm)</w:t>
      </w:r>
      <w:r w:rsidR="00753AC9">
        <w:rPr>
          <w:rFonts w:cs="Arial"/>
          <w:szCs w:val="20"/>
          <w:lang w:val="en-US"/>
        </w:rPr>
        <w:t xml:space="preserve">  </w:t>
      </w:r>
    </w:p>
    <w:p w14:paraId="4CBAF402" w14:textId="05AAA41B" w:rsidR="00753AC9" w:rsidRPr="006B1E28" w:rsidRDefault="00753AC9" w:rsidP="006B1E28">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F03F84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753AC9">
        <w:rPr>
          <w:rFonts w:cs="Arial"/>
          <w:szCs w:val="20"/>
        </w:rPr>
        <w:t>4</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8715177"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853EB9">
        <w:rPr>
          <w:rFonts w:cs="Arial"/>
          <w:szCs w:val="20"/>
          <w:lang w:val="en-US"/>
        </w:rPr>
        <w:t>60</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549A9BB5"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kg/m².min (IW</w:t>
      </w:r>
      <w:r>
        <w:rPr>
          <w:rFonts w:cs="Arial"/>
          <w:szCs w:val="20"/>
        </w:rPr>
        <w:t>2</w:t>
      </w:r>
      <w:r w:rsidR="001C2DB2">
        <w:rPr>
          <w:rFonts w:cs="Arial"/>
          <w:szCs w:val="20"/>
        </w:rPr>
        <w:t>)</w:t>
      </w:r>
    </w:p>
    <w:p w14:paraId="4A5459D3" w14:textId="77777777" w:rsidR="00110FFB" w:rsidRPr="00FA5727" w:rsidRDefault="00110FFB" w:rsidP="00110FFB">
      <w:pPr>
        <w:pStyle w:val="Lijstalinea"/>
        <w:spacing w:line="240" w:lineRule="auto"/>
        <w:ind w:left="720"/>
        <w:rPr>
          <w:rFonts w:cs="Arial"/>
          <w:szCs w:val="20"/>
        </w:rPr>
      </w:pPr>
    </w:p>
    <w:p w14:paraId="68626FA7" w14:textId="0E4D752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110FFB">
        <w:rPr>
          <w:rFonts w:cs="Arial"/>
          <w:szCs w:val="20"/>
          <w:lang w:val="en-US"/>
        </w:rPr>
        <w:t>6</w:t>
      </w:r>
      <w:r w:rsidR="00853EB9">
        <w:rPr>
          <w:rFonts w:cs="Arial"/>
          <w:szCs w:val="20"/>
          <w:lang w:val="en-US"/>
        </w:rPr>
        <w:t>5</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76EEC91D"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853EB9">
        <w:rPr>
          <w:rFonts w:cs="Arial"/>
          <w:szCs w:val="20"/>
          <w:lang w:val="en-US"/>
        </w:rPr>
        <w:t>97</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0199F73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853EB9">
        <w:rPr>
          <w:rFonts w:cs="Arial"/>
          <w:szCs w:val="20"/>
          <w:lang w:val="en-US"/>
        </w:rPr>
        <w:t>3</w:t>
      </w:r>
      <w:r w:rsidR="00637F79" w:rsidRPr="001363AB">
        <w:rPr>
          <w:rFonts w:cs="Arial"/>
          <w:szCs w:val="20"/>
          <w:lang w:val="en-US"/>
        </w:rPr>
        <w:t>7</w:t>
      </w:r>
      <w:r w:rsidR="00853EB9">
        <w:rPr>
          <w:rFonts w:cs="Arial"/>
          <w:szCs w:val="20"/>
          <w:lang w:val="en-US"/>
        </w:rPr>
        <w:t>6</w:t>
      </w:r>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B7B9C"/>
    <w:rsid w:val="001C2DB2"/>
    <w:rsid w:val="001C4E11"/>
    <w:rsid w:val="00202E8F"/>
    <w:rsid w:val="00206617"/>
    <w:rsid w:val="00231F18"/>
    <w:rsid w:val="0026077C"/>
    <w:rsid w:val="002B258B"/>
    <w:rsid w:val="00315C4B"/>
    <w:rsid w:val="0032484E"/>
    <w:rsid w:val="00325A04"/>
    <w:rsid w:val="00343EC2"/>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Props1.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2.xml><?xml version="1.0" encoding="utf-8"?>
<ds:datastoreItem xmlns:ds="http://schemas.openxmlformats.org/officeDocument/2006/customXml" ds:itemID="{62E9E94B-4167-44C9-8225-ECEFB2922DD1}"/>
</file>

<file path=customXml/itemProps3.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739</Words>
  <Characters>4067</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2020-04-30T12:07:00Z</dcterms:created>
  <dcterms:modified xsi:type="dcterms:W3CDTF">2020-04-30T12:07:00Z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