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C427282"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DE44D0">
        <w:rPr>
          <w:rFonts w:asciiTheme="minorHAnsi" w:hAnsiTheme="minorHAnsi" w:cstheme="minorHAnsi"/>
          <w:color w:val="004D74"/>
          <w:sz w:val="28"/>
          <w:szCs w:val="28"/>
          <w:lang w:val="en-US"/>
        </w:rPr>
        <w:t>97</w:t>
      </w:r>
      <w:r w:rsidRPr="00690FD3">
        <w:rPr>
          <w:rFonts w:asciiTheme="minorHAnsi" w:hAnsiTheme="minorHAnsi" w:cstheme="minorHAnsi"/>
          <w:color w:val="004D74"/>
          <w:sz w:val="28"/>
          <w:szCs w:val="28"/>
          <w:lang w:val="en-US"/>
        </w:rPr>
        <w:t xml:space="preserve">. </w:t>
      </w:r>
      <w:r w:rsidR="00A944B2">
        <w:rPr>
          <w:rFonts w:asciiTheme="minorHAnsi" w:hAnsiTheme="minorHAnsi" w:cstheme="minorHAnsi"/>
          <w:color w:val="004D74"/>
          <w:sz w:val="28"/>
          <w:szCs w:val="28"/>
          <w:lang w:val="en-US"/>
        </w:rPr>
        <w:t>R</w:t>
      </w:r>
      <w:r w:rsidR="00DE44D0">
        <w:rPr>
          <w:rFonts w:asciiTheme="minorHAnsi" w:hAnsiTheme="minorHAnsi" w:cstheme="minorHAnsi"/>
          <w:color w:val="004D74"/>
          <w:sz w:val="28"/>
          <w:szCs w:val="28"/>
          <w:lang w:val="en-US"/>
        </w:rPr>
        <w:t>OBUSTA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w:t>
      </w:r>
      <w:bookmarkStart w:id="1" w:name="_GoBack"/>
      <w:bookmarkEnd w:id="1"/>
      <w:r w:rsidRPr="00172065">
        <w:rPr>
          <w:rFonts w:eastAsiaTheme="minorHAnsi" w:cs="Arial"/>
          <w:szCs w:val="20"/>
          <w:lang w:val="en-US" w:eastAsia="en-US" w:bidi="ar-SA"/>
        </w:rPr>
        <w:t>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75615373"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DE44D0">
        <w:rPr>
          <w:rFonts w:cs="Arial"/>
          <w:szCs w:val="20"/>
          <w:lang w:val="en-US"/>
        </w:rPr>
        <w:t>brun</w:t>
      </w:r>
      <w:proofErr w:type="spellEnd"/>
    </w:p>
    <w:p w14:paraId="54AA7122" w14:textId="437D46C4"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DE44D0">
        <w:rPr>
          <w:rFonts w:cs="Arial"/>
          <w:szCs w:val="20"/>
          <w:lang w:val="en-US"/>
        </w:rPr>
        <w:t>brun</w:t>
      </w:r>
      <w:proofErr w:type="spellEnd"/>
      <w:r w:rsidR="00DE44D0">
        <w:rPr>
          <w:rFonts w:cs="Arial"/>
          <w:szCs w:val="20"/>
          <w:lang w:val="en-US"/>
        </w:rPr>
        <w:t xml:space="preserve"> </w:t>
      </w:r>
      <w:proofErr w:type="spellStart"/>
      <w:r w:rsidR="00DE44D0">
        <w:rPr>
          <w:rFonts w:cs="Arial"/>
          <w:szCs w:val="20"/>
          <w:lang w:val="en-US"/>
        </w:rPr>
        <w:t>foncé</w:t>
      </w:r>
      <w:proofErr w:type="spellEnd"/>
      <w:r w:rsidR="00A944B2">
        <w:rPr>
          <w:rFonts w:cs="Arial"/>
          <w:szCs w:val="20"/>
          <w:lang w:val="en-US"/>
        </w:rPr>
        <w:t xml:space="preserve"> avec des nuances </w:t>
      </w:r>
      <w:proofErr w:type="spellStart"/>
      <w:r w:rsidR="00DE44D0">
        <w:rPr>
          <w:rFonts w:cs="Arial"/>
          <w:szCs w:val="20"/>
          <w:lang w:val="en-US"/>
        </w:rPr>
        <w:t>noires</w:t>
      </w:r>
      <w:proofErr w:type="spellEnd"/>
      <w:r w:rsidR="00DE44D0">
        <w:rPr>
          <w:rFonts w:cs="Arial"/>
          <w:szCs w:val="20"/>
          <w:lang w:val="en-US"/>
        </w:rPr>
        <w:t xml:space="preserve"> et rouges</w:t>
      </w:r>
    </w:p>
    <w:p w14:paraId="4CBAF402" w14:textId="6F7DFE57"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DE44D0">
        <w:rPr>
          <w:rFonts w:cs="Arial"/>
          <w:szCs w:val="20"/>
          <w:lang w:val="en-US"/>
        </w:rPr>
        <w:t>)</w:t>
      </w:r>
    </w:p>
    <w:p w14:paraId="42DAF03F" w14:textId="7D90F295"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DE44D0"/>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92DB45-4D34-4411-8FB8-7FFB1F629750}"/>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3845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2020-05-04T11:54:00Z</dcterms:created>
  <dcterms:modified xsi:type="dcterms:W3CDTF">2020-05-04T11:54:00Z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