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66B9CC61"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67092E">
        <w:rPr>
          <w:rFonts w:asciiTheme="minorHAnsi" w:hAnsiTheme="minorHAnsi" w:cstheme="minorHAnsi"/>
          <w:color w:val="004D74"/>
          <w:sz w:val="28"/>
          <w:szCs w:val="28"/>
          <w:lang w:val="en-US"/>
        </w:rPr>
        <w:t>316</w:t>
      </w:r>
      <w:r w:rsidRPr="00690FD3">
        <w:rPr>
          <w:rFonts w:asciiTheme="minorHAnsi" w:hAnsiTheme="minorHAnsi" w:cstheme="minorHAnsi"/>
          <w:color w:val="004D74"/>
          <w:sz w:val="28"/>
          <w:szCs w:val="28"/>
          <w:lang w:val="en-US"/>
        </w:rPr>
        <w:t xml:space="preserve">. </w:t>
      </w:r>
      <w:r w:rsidR="000775F3">
        <w:rPr>
          <w:rFonts w:asciiTheme="minorHAnsi" w:hAnsiTheme="minorHAnsi" w:cstheme="minorHAnsi"/>
          <w:color w:val="004D74"/>
          <w:sz w:val="28"/>
          <w:szCs w:val="28"/>
          <w:lang w:val="en-US"/>
        </w:rPr>
        <w:t>A</w:t>
      </w:r>
      <w:r w:rsidR="0067092E">
        <w:rPr>
          <w:rFonts w:asciiTheme="minorHAnsi" w:hAnsiTheme="minorHAnsi" w:cstheme="minorHAnsi"/>
          <w:color w:val="004D74"/>
          <w:sz w:val="28"/>
          <w:szCs w:val="28"/>
          <w:lang w:val="en-US"/>
        </w:rPr>
        <w:t>UTUMN</w:t>
      </w:r>
    </w:p>
    <w:p w14:paraId="08E7ABF3" w14:textId="3D08249C"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0775F3">
        <w:rPr>
          <w:rFonts w:cs="Arial"/>
          <w:i/>
          <w:szCs w:val="20"/>
          <w:lang w:val="en-US"/>
        </w:rPr>
        <w:t>es</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0775F3" w:rsidRDefault="00FA5727" w:rsidP="00C66D78">
      <w:pPr>
        <w:rPr>
          <w:rFonts w:cs="Arial"/>
          <w:b/>
          <w:szCs w:val="20"/>
          <w:u w:val="single"/>
          <w:lang w:val="en-US"/>
        </w:rPr>
      </w:pPr>
      <w:proofErr w:type="spellStart"/>
      <w:r w:rsidRPr="000775F3">
        <w:rPr>
          <w:rFonts w:cs="Arial"/>
          <w:b/>
          <w:szCs w:val="20"/>
          <w:u w:val="single"/>
          <w:lang w:val="en-US"/>
        </w:rPr>
        <w:t>Matériau</w:t>
      </w:r>
      <w:proofErr w:type="spellEnd"/>
    </w:p>
    <w:p w14:paraId="16D4B191" w14:textId="7CE77EDE" w:rsidR="00C66D78" w:rsidRPr="000775F3" w:rsidRDefault="0006119C" w:rsidP="00C66D78">
      <w:pPr>
        <w:rPr>
          <w:rFonts w:cs="Arial"/>
          <w:szCs w:val="20"/>
          <w:lang w:val="en-US"/>
        </w:rPr>
      </w:pPr>
      <w:r w:rsidRPr="000775F3">
        <w:rPr>
          <w:rFonts w:cs="Arial"/>
          <w:szCs w:val="20"/>
          <w:u w:val="single"/>
          <w:lang w:val="en-US"/>
        </w:rPr>
        <w:t xml:space="preserve">Type de </w:t>
      </w:r>
      <w:proofErr w:type="spellStart"/>
      <w:r w:rsidRPr="000775F3">
        <w:rPr>
          <w:rFonts w:cs="Arial"/>
          <w:szCs w:val="20"/>
          <w:u w:val="single"/>
          <w:lang w:val="en-US"/>
        </w:rPr>
        <w:t>produit</w:t>
      </w:r>
      <w:proofErr w:type="spellEnd"/>
    </w:p>
    <w:p w14:paraId="78ACC1F8" w14:textId="728BC57F" w:rsidR="00C66D78" w:rsidRPr="000775F3" w:rsidRDefault="00C66D78" w:rsidP="00C66D78">
      <w:pPr>
        <w:rPr>
          <w:rFonts w:cs="Arial"/>
          <w:szCs w:val="20"/>
          <w:lang w:val="en-US"/>
        </w:rPr>
      </w:pPr>
      <w:r w:rsidRPr="000775F3">
        <w:rPr>
          <w:rFonts w:cs="Arial"/>
          <w:szCs w:val="20"/>
          <w:lang w:val="en-US"/>
        </w:rPr>
        <w:t xml:space="preserve">Type </w:t>
      </w:r>
      <w:r w:rsidR="0006119C" w:rsidRPr="000775F3">
        <w:rPr>
          <w:rFonts w:cs="Arial"/>
          <w:szCs w:val="20"/>
          <w:lang w:val="en-US"/>
        </w:rPr>
        <w:t xml:space="preserve">de </w:t>
      </w:r>
      <w:proofErr w:type="spellStart"/>
      <w:r w:rsidR="0006119C" w:rsidRPr="000775F3">
        <w:rPr>
          <w:rFonts w:cs="Arial"/>
          <w:szCs w:val="20"/>
          <w:lang w:val="en-US"/>
        </w:rPr>
        <w:t>brique</w:t>
      </w:r>
      <w:proofErr w:type="spellEnd"/>
      <w:r w:rsidRPr="000775F3">
        <w:rPr>
          <w:rFonts w:cs="Arial"/>
          <w:szCs w:val="20"/>
          <w:lang w:val="en-US"/>
        </w:rPr>
        <w:t xml:space="preserve">: </w:t>
      </w:r>
      <w:proofErr w:type="spellStart"/>
      <w:r w:rsidR="0006119C" w:rsidRPr="000775F3">
        <w:rPr>
          <w:rFonts w:cs="Arial"/>
          <w:szCs w:val="20"/>
          <w:lang w:val="en-US"/>
        </w:rPr>
        <w:t>moulée</w:t>
      </w:r>
      <w:proofErr w:type="spellEnd"/>
      <w:r w:rsidR="00690FD3" w:rsidRPr="000775F3">
        <w:rPr>
          <w:rFonts w:cs="Arial"/>
          <w:szCs w:val="20"/>
          <w:lang w:val="en-US"/>
        </w:rPr>
        <w:t>-</w:t>
      </w:r>
      <w:r w:rsidR="0006119C" w:rsidRPr="000775F3">
        <w:rPr>
          <w:rFonts w:cs="Arial"/>
          <w:szCs w:val="20"/>
          <w:lang w:val="en-US"/>
        </w:rPr>
        <w:t>main</w:t>
      </w:r>
      <w:r w:rsidR="000775F3" w:rsidRPr="000775F3">
        <w:rPr>
          <w:rFonts w:cs="Arial"/>
          <w:szCs w:val="20"/>
          <w:lang w:val="en-US"/>
        </w:rPr>
        <w:t xml:space="preserve"> </w:t>
      </w:r>
      <w:proofErr w:type="spellStart"/>
      <w:r w:rsidR="000775F3">
        <w:rPr>
          <w:rFonts w:cs="Arial"/>
          <w:szCs w:val="20"/>
          <w:lang w:val="en-US"/>
        </w:rPr>
        <w:t>authentique</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5E9C9754" w14:textId="432D5748" w:rsidR="00172065" w:rsidRDefault="000775F3" w:rsidP="00A436FF">
      <w:pPr>
        <w:widowControl/>
        <w:adjustRightInd w:val="0"/>
        <w:spacing w:before="0" w:line="360" w:lineRule="auto"/>
        <w:rPr>
          <w:rFonts w:eastAsiaTheme="minorHAnsi" w:cs="Arial"/>
          <w:szCs w:val="20"/>
          <w:lang w:val="fr-FR" w:eastAsia="en-US" w:bidi="ar-SA"/>
        </w:rPr>
      </w:pPr>
      <w:r w:rsidRPr="005819CB">
        <w:rPr>
          <w:rFonts w:cs="Arial"/>
          <w:szCs w:val="20"/>
          <w:lang w:val="fr-FR"/>
        </w:rPr>
        <w:t>Ce produit naturel est composé d’</w:t>
      </w:r>
      <w:r>
        <w:rPr>
          <w:rFonts w:cs="Arial"/>
          <w:szCs w:val="20"/>
          <w:lang w:val="fr-FR"/>
        </w:rPr>
        <w:t>un mélange de différents types d</w:t>
      </w:r>
      <w:bookmarkStart w:id="1" w:name="_GoBack"/>
      <w:bookmarkEnd w:id="1"/>
      <w:r>
        <w:rPr>
          <w:rFonts w:cs="Arial"/>
          <w:szCs w:val="20"/>
          <w:lang w:val="fr-FR"/>
        </w:rPr>
        <w:t>’</w:t>
      </w:r>
      <w:r w:rsidRPr="005819CB">
        <w:rPr>
          <w:rFonts w:cs="Arial"/>
          <w:szCs w:val="20"/>
          <w:lang w:val="fr-FR"/>
        </w:rPr>
        <w:t>argile</w:t>
      </w:r>
      <w:r>
        <w:rPr>
          <w:rFonts w:cs="Arial"/>
          <w:szCs w:val="20"/>
          <w:lang w:val="fr-FR"/>
        </w:rPr>
        <w:t xml:space="preserve">, </w:t>
      </w:r>
      <w:proofErr w:type="spellStart"/>
      <w:r>
        <w:rPr>
          <w:rFonts w:cs="Arial"/>
          <w:szCs w:val="20"/>
          <w:lang w:val="fr-FR"/>
        </w:rPr>
        <w:t>e.a.les</w:t>
      </w:r>
      <w:proofErr w:type="spellEnd"/>
      <w:r>
        <w:rPr>
          <w:rFonts w:cs="Arial"/>
          <w:szCs w:val="20"/>
          <w:lang w:val="fr-FR"/>
        </w:rPr>
        <w:t xml:space="preserve"> argiles « </w:t>
      </w:r>
      <w:proofErr w:type="spellStart"/>
      <w:r>
        <w:rPr>
          <w:rFonts w:cs="Arial"/>
          <w:szCs w:val="20"/>
          <w:lang w:val="fr-FR"/>
        </w:rPr>
        <w:t>Löss</w:t>
      </w:r>
      <w:proofErr w:type="spellEnd"/>
      <w:r>
        <w:rPr>
          <w:rFonts w:cs="Arial"/>
          <w:szCs w:val="20"/>
          <w:lang w:val="fr-FR"/>
        </w:rPr>
        <w:t> » du plateau de Beek</w:t>
      </w:r>
      <w:r w:rsidR="00172065" w:rsidRPr="00172065">
        <w:rPr>
          <w:rFonts w:eastAsiaTheme="minorHAnsi" w:cs="Arial"/>
          <w:szCs w:val="20"/>
          <w:lang w:val="en-US" w:eastAsia="en-US" w:bidi="ar-SA"/>
        </w:rPr>
        <w:t xml:space="preserve">. </w:t>
      </w:r>
      <w:r w:rsidRPr="0006119C">
        <w:rPr>
          <w:rFonts w:cs="Arial"/>
          <w:szCs w:val="20"/>
          <w:lang w:val="fr-FR"/>
        </w:rPr>
        <w:t>La forme de la brique provient de son procédé de production moulée-main</w:t>
      </w:r>
      <w:r>
        <w:rPr>
          <w:rFonts w:cs="Arial"/>
          <w:szCs w:val="20"/>
          <w:lang w:val="fr-FR"/>
        </w:rPr>
        <w:t xml:space="preserve"> authentique</w:t>
      </w:r>
      <w:r w:rsidRPr="0006119C">
        <w:rPr>
          <w:rFonts w:cs="Arial"/>
          <w:szCs w:val="20"/>
          <w:lang w:val="fr-FR"/>
        </w:rPr>
        <w:t xml:space="preserve">, par lequel chaque brique est moulée individuellement en jetant une boule d’argile dans un moule préalablement sablé. </w:t>
      </w:r>
      <w:r w:rsidRPr="0067092E">
        <w:rPr>
          <w:rFonts w:eastAsiaTheme="minorHAnsi" w:cs="Arial"/>
          <w:szCs w:val="20"/>
          <w:lang w:val="fr-FR" w:eastAsia="en-US" w:bidi="ar-SA"/>
        </w:rPr>
        <w:t xml:space="preserve">La couleur </w:t>
      </w:r>
      <w:r w:rsidR="0067092E">
        <w:rPr>
          <w:rFonts w:eastAsiaTheme="minorHAnsi" w:cs="Arial"/>
          <w:szCs w:val="20"/>
          <w:lang w:val="fr-FR" w:eastAsia="en-US" w:bidi="ar-SA"/>
        </w:rPr>
        <w:t>finale</w:t>
      </w:r>
      <w:r w:rsidRPr="0067092E">
        <w:rPr>
          <w:rFonts w:eastAsiaTheme="minorHAnsi" w:cs="Arial"/>
          <w:szCs w:val="20"/>
          <w:lang w:val="fr-FR" w:eastAsia="en-US" w:bidi="ar-SA"/>
        </w:rPr>
        <w:t xml:space="preserve"> est obtenue </w:t>
      </w:r>
      <w:r w:rsidR="0067092E">
        <w:rPr>
          <w:rFonts w:eastAsiaTheme="minorHAnsi" w:cs="Arial"/>
          <w:szCs w:val="20"/>
          <w:lang w:val="fr-FR" w:eastAsia="en-US" w:bidi="ar-SA"/>
        </w:rPr>
        <w:t xml:space="preserve">en utilisant des types de sables </w:t>
      </w:r>
      <w:proofErr w:type="spellStart"/>
      <w:r w:rsidR="0067092E">
        <w:rPr>
          <w:rFonts w:eastAsiaTheme="minorHAnsi" w:cs="Arial"/>
          <w:szCs w:val="20"/>
          <w:lang w:val="fr-FR" w:eastAsia="en-US" w:bidi="ar-SA"/>
        </w:rPr>
        <w:t>spéciifiques</w:t>
      </w:r>
      <w:proofErr w:type="spellEnd"/>
      <w:r w:rsidR="0067092E">
        <w:rPr>
          <w:rFonts w:eastAsiaTheme="minorHAnsi" w:cs="Arial"/>
          <w:szCs w:val="20"/>
          <w:lang w:val="fr-FR" w:eastAsia="en-US" w:bidi="ar-SA"/>
        </w:rPr>
        <w:t xml:space="preserve"> pour le sablage de surface</w:t>
      </w:r>
      <w:r w:rsidRPr="0067092E">
        <w:rPr>
          <w:rFonts w:eastAsiaTheme="minorHAnsi" w:cs="Arial"/>
          <w:szCs w:val="20"/>
          <w:lang w:val="fr-FR" w:eastAsia="en-US" w:bidi="ar-SA"/>
        </w:rPr>
        <w:t>.</w:t>
      </w:r>
    </w:p>
    <w:p w14:paraId="3D7A3328" w14:textId="77777777" w:rsidR="0067092E" w:rsidRPr="0067092E" w:rsidRDefault="0067092E" w:rsidP="00A436FF">
      <w:pPr>
        <w:widowControl/>
        <w:adjustRightInd w:val="0"/>
        <w:spacing w:before="0" w:line="360" w:lineRule="auto"/>
        <w:rPr>
          <w:rFonts w:eastAsiaTheme="minorHAnsi" w:cs="Arial"/>
          <w:szCs w:val="20"/>
          <w:lang w:val="fr-FR" w:eastAsia="en-US" w:bidi="ar-SA"/>
        </w:rPr>
      </w:pPr>
    </w:p>
    <w:p w14:paraId="6C900569" w14:textId="30956995" w:rsidR="00A1742A" w:rsidRPr="00A1742A" w:rsidRDefault="0067092E" w:rsidP="00A436FF">
      <w:pPr>
        <w:widowControl/>
        <w:adjustRightInd w:val="0"/>
        <w:spacing w:before="0" w:line="360" w:lineRule="auto"/>
        <w:rPr>
          <w:rFonts w:cs="Arial"/>
          <w:szCs w:val="20"/>
          <w:lang w:val="fr-FR"/>
        </w:rPr>
      </w:pPr>
      <w:r w:rsidRPr="00FA5727">
        <w:rPr>
          <w:rFonts w:cs="Arial"/>
          <w:b/>
          <w:szCs w:val="20"/>
          <w:u w:val="single"/>
          <w:lang w:val="fr-FR"/>
        </w:rPr>
        <w:t>Spécifications</w:t>
      </w:r>
      <w:r w:rsidRPr="00A1742A">
        <w:rPr>
          <w:rFonts w:cs="Arial"/>
          <w:szCs w:val="20"/>
          <w:lang w:val="fr-FR"/>
        </w:rPr>
        <w:t xml:space="preserve"> :</w:t>
      </w:r>
    </w:p>
    <w:p w14:paraId="6C2C6F60" w14:textId="77777777" w:rsidR="00A1742A" w:rsidRPr="00A1742A" w:rsidRDefault="00A1742A" w:rsidP="000775F3">
      <w:pPr>
        <w:spacing w:line="360" w:lineRule="auto"/>
        <w:rPr>
          <w:rFonts w:cs="Arial"/>
          <w:szCs w:val="20"/>
          <w:lang w:val="fr-FR"/>
        </w:rPr>
      </w:pPr>
      <w:r w:rsidRPr="00A1742A">
        <w:rPr>
          <w:rFonts w:cs="Arial"/>
          <w:szCs w:val="20"/>
          <w:lang w:val="fr-FR"/>
        </w:rPr>
        <w:t xml:space="preserve">Texture de la </w:t>
      </w:r>
      <w:proofErr w:type="gramStart"/>
      <w:r w:rsidRPr="00A1742A">
        <w:rPr>
          <w:rFonts w:cs="Arial"/>
          <w:szCs w:val="20"/>
          <w:lang w:val="fr-FR"/>
        </w:rPr>
        <w:t>surface:</w:t>
      </w:r>
      <w:proofErr w:type="gramEnd"/>
      <w:r w:rsidRPr="00A1742A">
        <w:rPr>
          <w:rFonts w:cs="Arial"/>
          <w:szCs w:val="20"/>
          <w:lang w:val="fr-FR"/>
        </w:rPr>
        <w:t xml:space="preserve"> rugueuse et nervurée; sablée de 5 côtés</w:t>
      </w:r>
    </w:p>
    <w:p w14:paraId="7FB994CE" w14:textId="486097E4" w:rsidR="00A1742A" w:rsidRPr="00A1742A" w:rsidRDefault="00A1742A" w:rsidP="000775F3">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0775F3">
        <w:rPr>
          <w:rFonts w:cs="Arial"/>
          <w:szCs w:val="20"/>
          <w:lang w:val="fr-FR"/>
        </w:rPr>
        <w:t>nuancée</w:t>
      </w:r>
    </w:p>
    <w:p w14:paraId="7E3ECFB4" w14:textId="573045C3" w:rsidR="00C66D78" w:rsidRPr="00690FD3" w:rsidRDefault="00A1742A" w:rsidP="000775F3">
      <w:pPr>
        <w:spacing w:line="360" w:lineRule="auto"/>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proofErr w:type="spellStart"/>
      <w:r w:rsidR="0067092E">
        <w:rPr>
          <w:rFonts w:cs="Arial"/>
          <w:szCs w:val="20"/>
          <w:lang w:val="en-US"/>
        </w:rPr>
        <w:t>brun</w:t>
      </w:r>
      <w:proofErr w:type="spellEnd"/>
    </w:p>
    <w:p w14:paraId="54AA7122" w14:textId="1A7FBE35" w:rsidR="007B693F" w:rsidRPr="00F53EA2" w:rsidRDefault="00BD1E45" w:rsidP="000775F3">
      <w:pPr>
        <w:spacing w:line="360" w:lineRule="auto"/>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67092E">
        <w:rPr>
          <w:rFonts w:cs="Arial"/>
          <w:szCs w:val="20"/>
          <w:lang w:val="en-US"/>
        </w:rPr>
        <w:t>orange-</w:t>
      </w:r>
      <w:proofErr w:type="spellStart"/>
      <w:r w:rsidR="0067092E">
        <w:rPr>
          <w:rFonts w:cs="Arial"/>
          <w:szCs w:val="20"/>
          <w:lang w:val="en-US"/>
        </w:rPr>
        <w:t>brun</w:t>
      </w:r>
      <w:proofErr w:type="spellEnd"/>
      <w:r w:rsidR="0067092E">
        <w:rPr>
          <w:rFonts w:cs="Arial"/>
          <w:szCs w:val="20"/>
          <w:lang w:val="en-US"/>
        </w:rPr>
        <w:t xml:space="preserve"> avec des nuances </w:t>
      </w:r>
      <w:proofErr w:type="spellStart"/>
      <w:r w:rsidR="0067092E">
        <w:rPr>
          <w:rFonts w:cs="Arial"/>
          <w:szCs w:val="20"/>
          <w:lang w:val="en-US"/>
        </w:rPr>
        <w:t>pourpres</w:t>
      </w:r>
      <w:proofErr w:type="spellEnd"/>
      <w:r w:rsidR="0067092E">
        <w:rPr>
          <w:rFonts w:cs="Arial"/>
          <w:szCs w:val="20"/>
          <w:lang w:val="en-US"/>
        </w:rPr>
        <w:t xml:space="preserve"> et </w:t>
      </w:r>
      <w:proofErr w:type="spellStart"/>
      <w:r w:rsidR="0067092E">
        <w:rPr>
          <w:rFonts w:cs="Arial"/>
          <w:szCs w:val="20"/>
          <w:lang w:val="en-US"/>
        </w:rPr>
        <w:t>foncées</w:t>
      </w:r>
      <w:proofErr w:type="spellEnd"/>
    </w:p>
    <w:p w14:paraId="7E665FCB" w14:textId="75AB8B4C" w:rsidR="00F75A0B" w:rsidRDefault="00C66D78" w:rsidP="000775F3">
      <w:pPr>
        <w:spacing w:line="36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6E7105">
        <w:rPr>
          <w:rFonts w:cs="Arial"/>
          <w:szCs w:val="20"/>
          <w:lang w:val="en-US"/>
        </w:rPr>
        <w:t>WF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210</w:t>
      </w:r>
      <w:r w:rsidRPr="00A1742A">
        <w:rPr>
          <w:rFonts w:cs="Arial"/>
          <w:szCs w:val="20"/>
          <w:lang w:val="en-US"/>
        </w:rPr>
        <w:t xml:space="preserve"> x </w:t>
      </w:r>
      <w:r w:rsidR="006E7105">
        <w:rPr>
          <w:rFonts w:cs="Arial"/>
          <w:szCs w:val="20"/>
          <w:lang w:val="en-US"/>
        </w:rPr>
        <w:t>10</w:t>
      </w:r>
      <w:r w:rsidR="00753AC9">
        <w:rPr>
          <w:rFonts w:cs="Arial"/>
          <w:szCs w:val="20"/>
          <w:lang w:val="en-US"/>
        </w:rPr>
        <w:t>0</w:t>
      </w:r>
      <w:r w:rsidRPr="00A1742A">
        <w:rPr>
          <w:rFonts w:cs="Arial"/>
          <w:szCs w:val="20"/>
          <w:lang w:val="en-US"/>
        </w:rPr>
        <w:t xml:space="preserve"> x </w:t>
      </w:r>
      <w:r w:rsidR="00753AC9">
        <w:rPr>
          <w:rFonts w:cs="Arial"/>
          <w:szCs w:val="20"/>
          <w:lang w:val="en-US"/>
        </w:rPr>
        <w:t>50</w:t>
      </w:r>
      <w:r w:rsidR="006C395E" w:rsidRPr="00A1742A">
        <w:rPr>
          <w:rFonts w:cs="Arial"/>
          <w:szCs w:val="20"/>
          <w:lang w:val="en-US"/>
        </w:rPr>
        <w:t xml:space="preserve"> </w:t>
      </w:r>
      <w:r w:rsidRPr="00A1742A">
        <w:rPr>
          <w:rFonts w:cs="Arial"/>
          <w:szCs w:val="20"/>
          <w:lang w:val="en-US"/>
        </w:rPr>
        <w:t>mm</w:t>
      </w:r>
      <w:r w:rsidR="0067092E">
        <w:rPr>
          <w:rFonts w:cs="Arial"/>
          <w:szCs w:val="20"/>
          <w:lang w:val="en-US"/>
        </w:rPr>
        <w:t>)</w:t>
      </w:r>
      <w:r w:rsidR="00753AC9">
        <w:rPr>
          <w:rFonts w:cs="Arial"/>
          <w:szCs w:val="20"/>
          <w:lang w:val="en-US"/>
        </w:rPr>
        <w:t xml:space="preserve">  </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11B1E5E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0775F3">
        <w:rPr>
          <w:rFonts w:cs="Arial"/>
          <w:szCs w:val="20"/>
          <w:lang w:val="en-US"/>
        </w:rPr>
        <w:t>20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74FC16DD"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3396B820"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0775F3">
        <w:rPr>
          <w:rFonts w:cs="Arial"/>
          <w:szCs w:val="20"/>
        </w:rPr>
        <w:t>2</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1A3D5D8F"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0775F3">
        <w:rPr>
          <w:rFonts w:cs="Arial"/>
          <w:szCs w:val="20"/>
        </w:rPr>
        <w:t>0</w:t>
      </w:r>
      <w:r w:rsidR="00C66D78" w:rsidRPr="00B1542E">
        <w:rPr>
          <w:rFonts w:cs="Arial"/>
          <w:szCs w:val="20"/>
        </w:rPr>
        <w:t>/1</w:t>
      </w:r>
      <w:r w:rsidR="000775F3">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24D3E33"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0775F3">
        <w:rPr>
          <w:rFonts w:cs="Arial"/>
          <w:szCs w:val="20"/>
          <w:lang w:val="en-US"/>
        </w:rPr>
        <w:t>51</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D409119"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0775F3">
        <w:rPr>
          <w:rFonts w:cs="Arial"/>
          <w:szCs w:val="20"/>
        </w:rPr>
        <w:t>1</w:t>
      </w:r>
      <w:r w:rsidR="005012A4" w:rsidRPr="005012A4">
        <w:rPr>
          <w:rFonts w:cs="Arial"/>
          <w:szCs w:val="20"/>
        </w:rPr>
        <w:t>,</w:t>
      </w:r>
      <w:r w:rsidR="000775F3">
        <w:rPr>
          <w:rFonts w:cs="Arial"/>
          <w:szCs w:val="20"/>
        </w:rPr>
        <w:t>5</w:t>
      </w:r>
      <w:r w:rsidR="005012A4" w:rsidRPr="005012A4">
        <w:rPr>
          <w:rFonts w:cs="Arial"/>
          <w:szCs w:val="20"/>
        </w:rPr>
        <w:t xml:space="preserve"> – </w:t>
      </w:r>
      <w:r w:rsidR="000775F3">
        <w:rPr>
          <w:rFonts w:cs="Arial"/>
          <w:szCs w:val="20"/>
        </w:rPr>
        <w:t>4</w:t>
      </w:r>
      <w:r w:rsidR="00172065">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0775F3">
        <w:rPr>
          <w:rFonts w:cs="Arial"/>
          <w:szCs w:val="20"/>
        </w:rPr>
        <w:t>3</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236A844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52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775F3"/>
    <w:rsid w:val="000915F0"/>
    <w:rsid w:val="000B7818"/>
    <w:rsid w:val="000E78DB"/>
    <w:rsid w:val="000F0207"/>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3EC2"/>
    <w:rsid w:val="00365717"/>
    <w:rsid w:val="00391FAB"/>
    <w:rsid w:val="003A4A80"/>
    <w:rsid w:val="003D50BE"/>
    <w:rsid w:val="004A2F34"/>
    <w:rsid w:val="004A6696"/>
    <w:rsid w:val="004C6316"/>
    <w:rsid w:val="004E5A61"/>
    <w:rsid w:val="004F625F"/>
    <w:rsid w:val="005012A4"/>
    <w:rsid w:val="005268C8"/>
    <w:rsid w:val="00526DD4"/>
    <w:rsid w:val="00551C66"/>
    <w:rsid w:val="00555FDF"/>
    <w:rsid w:val="005819CB"/>
    <w:rsid w:val="005A0406"/>
    <w:rsid w:val="005C29D6"/>
    <w:rsid w:val="00637F79"/>
    <w:rsid w:val="006507D0"/>
    <w:rsid w:val="0067092E"/>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3729C"/>
    <w:rsid w:val="00853EB9"/>
    <w:rsid w:val="00897611"/>
    <w:rsid w:val="008A33DE"/>
    <w:rsid w:val="008B426A"/>
    <w:rsid w:val="009001B6"/>
    <w:rsid w:val="00911203"/>
    <w:rsid w:val="00951E39"/>
    <w:rsid w:val="009563D7"/>
    <w:rsid w:val="00966D90"/>
    <w:rsid w:val="00990BEB"/>
    <w:rsid w:val="00A06FA9"/>
    <w:rsid w:val="00A1742A"/>
    <w:rsid w:val="00A436FF"/>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F16AB8C9-FCBD-41B2-A593-88DCB5F8EE8E}">
  <ds:schemaRefs>
    <ds:schemaRef ds:uri="http://schemas.microsoft.com/office/2006/documentManagement/types"/>
    <ds:schemaRef ds:uri="def7ec89-e9a7-4ad0-828a-4e7598e1c60b"/>
    <ds:schemaRef ds:uri="http://schemas.openxmlformats.org/package/2006/metadata/core-properties"/>
    <ds:schemaRef ds:uri="http://purl.org/dc/elements/1.1/"/>
    <ds:schemaRef ds:uri="http://schemas.microsoft.com/office/infopath/2007/PartnerControls"/>
    <ds:schemaRef ds:uri="http://schemas.microsoft.com/office/2006/metadata/properties"/>
    <ds:schemaRef ds:uri="http://purl.org/dc/terms/"/>
    <ds:schemaRef ds:uri="fc3d6be4-e267-4d4d-83f3-2f1cf3abea2f"/>
    <ds:schemaRef ds:uri="http://www.w3.org/XML/1998/namespace"/>
    <ds:schemaRef ds:uri="http://purl.org/dc/dcmitype/"/>
  </ds:schemaRefs>
</ds:datastoreItem>
</file>

<file path=customXml/itemProps3.xml><?xml version="1.0" encoding="utf-8"?>
<ds:datastoreItem xmlns:ds="http://schemas.openxmlformats.org/officeDocument/2006/customXml" ds:itemID="{AD427242-5344-4FCF-9072-FC312971CBEE}"/>
</file>

<file path=docProps/app.xml><?xml version="1.0" encoding="utf-8"?>
<Properties xmlns="http://schemas.openxmlformats.org/officeDocument/2006/extended-properties" xmlns:vt="http://schemas.openxmlformats.org/officeDocument/2006/docPropsVTypes">
  <Template>Normal.dotm</Template>
  <TotalTime>0</TotalTime>
  <Pages>2</Pages>
  <Words>701</Words>
  <Characters>3860</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2020-05-04T13:43:00Z</dcterms:created>
  <dcterms:modified xsi:type="dcterms:W3CDTF">2020-05-04T13:43:00Z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