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57DDCD2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DE27A4">
        <w:rPr>
          <w:rFonts w:asciiTheme="minorHAnsi" w:hAnsiTheme="minorHAnsi" w:cstheme="minorHAnsi"/>
          <w:color w:val="004D74"/>
          <w:sz w:val="28"/>
          <w:szCs w:val="28"/>
        </w:rPr>
        <w:t>61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E27A4">
        <w:rPr>
          <w:rFonts w:asciiTheme="minorHAnsi" w:hAnsiTheme="minorHAnsi" w:cstheme="minorHAnsi"/>
          <w:color w:val="004D74"/>
          <w:sz w:val="28"/>
          <w:szCs w:val="28"/>
        </w:rPr>
        <w:t>GREIFSWALD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7DB78A77" w:rsidR="00C66D78" w:rsidRDefault="00EB04AD" w:rsidP="00C66D78">
      <w:pPr>
        <w:rPr>
          <w:rFonts w:cs="Arial"/>
          <w:szCs w:val="20"/>
        </w:rPr>
      </w:pPr>
      <w:r w:rsidRPr="00EB04AD">
        <w:rPr>
          <w:rFonts w:cs="Arial"/>
          <w:szCs w:val="20"/>
        </w:rPr>
        <w:t>De aanwendig van hoogwaardige Oberlausitz-klei met een hoog Schiefer-aandeel verzekert de productie van strengpers-gevelstenen met een geringe wateropname. Het unieke kleurenspel ontstaat door een bakproces tot op de sintertemperatuur.</w:t>
      </w:r>
    </w:p>
    <w:p w14:paraId="1B5179A0" w14:textId="77777777" w:rsidR="00EB04AD" w:rsidRPr="00C66D78" w:rsidRDefault="00EB04AD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</w:p>
    <w:p w14:paraId="6305247A" w14:textId="624ADAB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554E69">
        <w:rPr>
          <w:rFonts w:cs="Arial"/>
          <w:szCs w:val="20"/>
        </w:rPr>
        <w:t>genuanceerd</w:t>
      </w:r>
      <w:bookmarkStart w:id="0" w:name="_GoBack"/>
      <w:bookmarkEnd w:id="0"/>
    </w:p>
    <w:p w14:paraId="7E3ECFB4" w14:textId="2B7E1F9E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DE27A4">
        <w:rPr>
          <w:rFonts w:cs="Arial"/>
          <w:szCs w:val="20"/>
        </w:rPr>
        <w:t>rood</w:t>
      </w:r>
    </w:p>
    <w:p w14:paraId="54AA7122" w14:textId="381AAD9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EF70FF">
        <w:rPr>
          <w:rFonts w:cs="Arial"/>
          <w:szCs w:val="20"/>
        </w:rPr>
        <w:t>donker</w:t>
      </w:r>
      <w:r w:rsidR="00DE27A4">
        <w:rPr>
          <w:rFonts w:cs="Arial"/>
          <w:szCs w:val="20"/>
        </w:rPr>
        <w:t>rood</w:t>
      </w:r>
      <w:r w:rsidR="00EF70FF">
        <w:rPr>
          <w:rFonts w:cs="Arial"/>
          <w:szCs w:val="20"/>
        </w:rPr>
        <w:t xml:space="preserve"> met glanzende blauwgrijze en zwarte nuances</w:t>
      </w:r>
    </w:p>
    <w:p w14:paraId="5D83EA54" w14:textId="77777777" w:rsidR="00EF70FF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(LxBxH)</w:t>
      </w:r>
      <w:r w:rsidRPr="00C66D78">
        <w:rPr>
          <w:rFonts w:cs="Arial"/>
          <w:szCs w:val="20"/>
        </w:rPr>
        <w:t xml:space="preserve">: </w:t>
      </w:r>
      <w:r w:rsidR="00350E26">
        <w:rPr>
          <w:rFonts w:cs="Arial"/>
          <w:szCs w:val="20"/>
        </w:rPr>
        <w:t>W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1</w:t>
      </w:r>
      <w:r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00</w:t>
      </w:r>
      <w:r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350E26">
        <w:rPr>
          <w:rFonts w:cs="Arial"/>
          <w:szCs w:val="20"/>
          <w:lang w:val="nl-BE"/>
        </w:rPr>
        <w:t xml:space="preserve">/ </w:t>
      </w:r>
      <w:r w:rsidR="00350E26">
        <w:rPr>
          <w:rFonts w:cs="Arial"/>
          <w:szCs w:val="20"/>
        </w:rPr>
        <w:t xml:space="preserve">NF </w:t>
      </w:r>
      <w:r w:rsidR="00350E26" w:rsidRPr="00C66D78">
        <w:rPr>
          <w:rFonts w:cs="Arial"/>
          <w:szCs w:val="20"/>
          <w:lang w:val="nl-BE"/>
        </w:rPr>
        <w:t>±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4</w:t>
      </w:r>
      <w:r w:rsidR="00350E26"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15</w:t>
      </w:r>
      <w:r w:rsidR="00350E26"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71</w:t>
      </w:r>
      <w:r w:rsidR="004E2A99">
        <w:rPr>
          <w:rFonts w:cs="Arial"/>
          <w:szCs w:val="20"/>
          <w:lang w:val="nl-BE"/>
        </w:rPr>
        <w:t xml:space="preserve"> mm</w:t>
      </w:r>
      <w:r w:rsidR="00350E26">
        <w:rPr>
          <w:rFonts w:cs="Arial"/>
          <w:szCs w:val="20"/>
          <w:lang w:val="nl-BE"/>
        </w:rPr>
        <w:t xml:space="preserve"> </w:t>
      </w:r>
      <w:r w:rsidR="004E2A99">
        <w:rPr>
          <w:rFonts w:cs="Arial"/>
          <w:szCs w:val="20"/>
          <w:lang w:val="nl-BE"/>
        </w:rPr>
        <w:t xml:space="preserve">/ </w:t>
      </w:r>
    </w:p>
    <w:p w14:paraId="42F7217A" w14:textId="7F3F9465" w:rsidR="000915F0" w:rsidRPr="00350E26" w:rsidRDefault="00EF70FF" w:rsidP="00C66D78">
      <w:r>
        <w:rPr>
          <w:rFonts w:cs="Arial"/>
          <w:szCs w:val="20"/>
          <w:lang w:val="nl-BE"/>
        </w:rPr>
        <w:t>XL45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±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2</w:t>
      </w:r>
      <w:r>
        <w:rPr>
          <w:rFonts w:cs="Arial"/>
          <w:szCs w:val="20"/>
          <w:lang w:val="nl-BE"/>
        </w:rPr>
        <w:t>9</w:t>
      </w:r>
      <w:r w:rsidR="004E2A99" w:rsidRPr="00C66D78">
        <w:rPr>
          <w:rFonts w:cs="Arial"/>
          <w:szCs w:val="20"/>
          <w:lang w:val="nl-BE"/>
        </w:rPr>
        <w:t xml:space="preserve">0 x </w:t>
      </w:r>
      <w:r>
        <w:rPr>
          <w:rFonts w:cs="Arial"/>
          <w:szCs w:val="20"/>
          <w:lang w:val="nl-BE"/>
        </w:rPr>
        <w:t>65</w:t>
      </w:r>
      <w:r w:rsidR="004E2A99" w:rsidRPr="00C66D78">
        <w:rPr>
          <w:rFonts w:cs="Arial"/>
          <w:szCs w:val="20"/>
          <w:lang w:val="nl-BE"/>
        </w:rPr>
        <w:t xml:space="preserve"> x </w:t>
      </w:r>
      <w:r>
        <w:rPr>
          <w:rFonts w:cs="Arial"/>
          <w:szCs w:val="20"/>
          <w:lang w:val="nl-BE"/>
        </w:rPr>
        <w:t>4</w:t>
      </w:r>
      <w:r w:rsidR="004E2A99">
        <w:rPr>
          <w:rFonts w:cs="Arial"/>
          <w:szCs w:val="20"/>
          <w:lang w:val="nl-BE"/>
        </w:rPr>
        <w:t xml:space="preserve">5 </w:t>
      </w:r>
      <w:r w:rsidR="00350E26" w:rsidRPr="00C66D78">
        <w:rPr>
          <w:rFonts w:cs="Arial"/>
          <w:szCs w:val="20"/>
          <w:lang w:val="nl-BE"/>
        </w:rPr>
        <w:t>mm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9C2A7B8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E2A99">
        <w:rPr>
          <w:rFonts w:cs="Arial"/>
          <w:szCs w:val="20"/>
        </w:rPr>
        <w:t>45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18004389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31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05D7ACA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EB04AD">
        <w:rPr>
          <w:rFonts w:cs="Arial"/>
          <w:szCs w:val="20"/>
        </w:rPr>
        <w:t>6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6683F5DB" w14:textId="62BD5BF2" w:rsidR="00C43CD6" w:rsidRPr="00C43CD6" w:rsidRDefault="009563D7" w:rsidP="00C43CD6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="00EB04AD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130FA051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03F346DE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>kruisverband, staand verband, stootvoegloos</w:t>
      </w:r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397E08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EB04AD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79A413C2" w14:textId="66E51730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50E26"/>
    <w:rsid w:val="00391FAB"/>
    <w:rsid w:val="003A4A80"/>
    <w:rsid w:val="003D50BE"/>
    <w:rsid w:val="004A2F34"/>
    <w:rsid w:val="004A6696"/>
    <w:rsid w:val="004E2A99"/>
    <w:rsid w:val="004E5A61"/>
    <w:rsid w:val="005012A4"/>
    <w:rsid w:val="005047AB"/>
    <w:rsid w:val="005268C8"/>
    <w:rsid w:val="00526DD4"/>
    <w:rsid w:val="00551C66"/>
    <w:rsid w:val="00554E69"/>
    <w:rsid w:val="00555FDF"/>
    <w:rsid w:val="005A0406"/>
    <w:rsid w:val="00637F79"/>
    <w:rsid w:val="006507D0"/>
    <w:rsid w:val="00673B57"/>
    <w:rsid w:val="00687297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43CD6"/>
    <w:rsid w:val="00C66D78"/>
    <w:rsid w:val="00C71273"/>
    <w:rsid w:val="00C724D4"/>
    <w:rsid w:val="00C92627"/>
    <w:rsid w:val="00CD579C"/>
    <w:rsid w:val="00D77F24"/>
    <w:rsid w:val="00D87F55"/>
    <w:rsid w:val="00DC6B7A"/>
    <w:rsid w:val="00DE27A4"/>
    <w:rsid w:val="00E5273A"/>
    <w:rsid w:val="00EA08C2"/>
    <w:rsid w:val="00EB04AD"/>
    <w:rsid w:val="00EB0DEF"/>
    <w:rsid w:val="00EF70F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EB257-0467-4699-A621-DB1689597C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2020-04-24T08:29:00Z</dcterms:created>
  <dcterms:modified xsi:type="dcterms:W3CDTF">2020-04-24T11:42:00Z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