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54BBCE4"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Pr>
          <w:rFonts w:asciiTheme="minorHAnsi" w:hAnsiTheme="minorHAnsi" w:cstheme="minorHAnsi"/>
          <w:color w:val="004D74"/>
          <w:sz w:val="28"/>
          <w:szCs w:val="28"/>
        </w:rPr>
        <w:t>511</w:t>
      </w:r>
      <w:r w:rsidRPr="00690FD3">
        <w:rPr>
          <w:rFonts w:asciiTheme="minorHAnsi" w:hAnsiTheme="minorHAnsi" w:cstheme="minorHAnsi"/>
          <w:color w:val="004D74"/>
          <w:sz w:val="28"/>
          <w:szCs w:val="28"/>
          <w:lang w:val="en-US"/>
        </w:rPr>
        <w:t xml:space="preserve">. </w:t>
      </w:r>
      <w:r w:rsidR="00CD5BFC">
        <w:rPr>
          <w:rFonts w:asciiTheme="minorHAnsi" w:hAnsiTheme="minorHAnsi" w:cstheme="minorHAnsi"/>
          <w:color w:val="004D74"/>
          <w:sz w:val="28"/>
          <w:szCs w:val="28"/>
          <w:lang w:val="en-US"/>
        </w:rPr>
        <w:t>AALBORG</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3643C7E0"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F16E92">
        <w:rPr>
          <w:rFonts w:eastAsiaTheme="minorHAnsi" w:cs="Arial"/>
          <w:szCs w:val="20"/>
          <w:lang w:val="en-US" w:eastAsia="en-US" w:bidi="ar-SA"/>
        </w:rPr>
        <w:t>légèrement</w:t>
      </w:r>
      <w:proofErr w:type="spellEnd"/>
      <w:r w:rsidR="00F16E92">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bookmarkStart w:id="1" w:name="_GoBack"/>
      <w:bookmarkEnd w:id="1"/>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9290BD6" w:rsidR="00A1742A" w:rsidRPr="00A1742A" w:rsidRDefault="00A1742A" w:rsidP="00A1742A">
      <w:pPr>
        <w:rPr>
          <w:rFonts w:cs="Arial"/>
          <w:szCs w:val="20"/>
          <w:lang w:val="fr-FR"/>
        </w:rPr>
      </w:pPr>
      <w:r w:rsidRPr="00A1742A">
        <w:rPr>
          <w:rFonts w:cs="Arial"/>
          <w:szCs w:val="20"/>
          <w:lang w:val="fr-FR"/>
        </w:rPr>
        <w:t xml:space="preserve">Texture de la surface: </w:t>
      </w:r>
      <w:r w:rsidR="00F16E92">
        <w:rPr>
          <w:rFonts w:cs="Arial"/>
          <w:szCs w:val="20"/>
          <w:lang w:val="fr-FR"/>
        </w:rPr>
        <w:t xml:space="preserve">légèrement </w:t>
      </w:r>
      <w:r w:rsidRPr="00A1742A">
        <w:rPr>
          <w:rFonts w:cs="Arial"/>
          <w:szCs w:val="20"/>
          <w:lang w:val="fr-FR"/>
        </w:rPr>
        <w:t xml:space="preserve">nervurée; </w:t>
      </w:r>
      <w:r w:rsidR="00F16E92">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r w:rsidRPr="00A1742A">
        <w:rPr>
          <w:rFonts w:cs="Arial"/>
          <w:szCs w:val="20"/>
          <w:lang w:val="fr-FR"/>
        </w:rPr>
        <w:t xml:space="preserve">Apparence: </w:t>
      </w:r>
      <w:r w:rsidR="00DF3E8C">
        <w:rPr>
          <w:rFonts w:cs="Arial"/>
          <w:szCs w:val="20"/>
          <w:lang w:val="fr-FR"/>
        </w:rPr>
        <w:t>nuancée</w:t>
      </w:r>
    </w:p>
    <w:p w14:paraId="7E3ECFB4" w14:textId="651CAD2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E61072">
        <w:rPr>
          <w:rFonts w:cs="Arial"/>
          <w:szCs w:val="20"/>
          <w:lang w:val="en-US"/>
        </w:rPr>
        <w:t>rouge</w:t>
      </w:r>
    </w:p>
    <w:p w14:paraId="54AA7122" w14:textId="5D5D449B"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E61072">
        <w:rPr>
          <w:rFonts w:cs="Arial"/>
          <w:szCs w:val="20"/>
          <w:lang w:val="en-US"/>
        </w:rPr>
        <w:t>rouge</w:t>
      </w:r>
      <w:r w:rsidR="00CD5BFC">
        <w:rPr>
          <w:rFonts w:cs="Arial"/>
          <w:szCs w:val="20"/>
          <w:lang w:val="en-US"/>
        </w:rPr>
        <w:t xml:space="preserve"> avec des nuances de orange </w:t>
      </w:r>
      <w:proofErr w:type="spellStart"/>
      <w:r w:rsidR="00CD5BFC">
        <w:rPr>
          <w:rFonts w:cs="Arial"/>
          <w:szCs w:val="20"/>
          <w:lang w:val="en-US"/>
        </w:rPr>
        <w:t>vif</w:t>
      </w:r>
      <w:proofErr w:type="spellEnd"/>
      <w:r w:rsidR="00CD5BFC">
        <w:rPr>
          <w:rFonts w:cs="Arial"/>
          <w:szCs w:val="20"/>
          <w:lang w:val="en-US"/>
        </w:rPr>
        <w:t xml:space="preserve"> et terracotta-rouge</w:t>
      </w:r>
    </w:p>
    <w:p w14:paraId="401EA02E" w14:textId="101D105E" w:rsidR="006C395E" w:rsidRDefault="00C66D78" w:rsidP="00DF3E8C">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p>
    <w:p w14:paraId="692372E7" w14:textId="77777777" w:rsidR="00DF3E8C" w:rsidRPr="006B1E28" w:rsidRDefault="00DF3E8C" w:rsidP="00DF3E8C">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4BE98D1E"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CD5BFC">
        <w:rPr>
          <w:rFonts w:cs="Arial"/>
          <w:szCs w:val="20"/>
          <w:lang w:val="en-US"/>
        </w:rPr>
        <w:t>1</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D9755FD"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D5BFC">
        <w:rPr>
          <w:rFonts w:cs="Arial"/>
          <w:szCs w:val="20"/>
        </w:rPr>
        <w:t>6</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14770BB8"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378FE34"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CD5BFC">
        <w:rPr>
          <w:rFonts w:cs="Arial"/>
          <w:szCs w:val="20"/>
        </w:rPr>
        <w:t>4</w:t>
      </w:r>
      <w:r w:rsidR="005012A4" w:rsidRPr="005012A4">
        <w:rPr>
          <w:rFonts w:cs="Arial"/>
          <w:szCs w:val="20"/>
        </w:rPr>
        <w:t>,</w:t>
      </w:r>
      <w:r w:rsidR="00CD5BFC">
        <w:rPr>
          <w:rFonts w:cs="Arial"/>
          <w:szCs w:val="20"/>
        </w:rPr>
        <w:t>0</w:t>
      </w:r>
      <w:r w:rsidR="005012A4" w:rsidRPr="005012A4">
        <w:rPr>
          <w:rFonts w:cs="Arial"/>
          <w:szCs w:val="20"/>
        </w:rPr>
        <w:t xml:space="preserve"> – </w:t>
      </w:r>
      <w:r w:rsidR="00CD5BFC">
        <w:rPr>
          <w:rFonts w:cs="Arial"/>
          <w:szCs w:val="20"/>
        </w:rPr>
        <w:t>8,0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CD5BFC">
        <w:rPr>
          <w:rFonts w:cs="Arial"/>
          <w:szCs w:val="20"/>
        </w:rPr>
        <w:t>4</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16E9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elements/1.1/"/>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ACCEF886-00B9-4D8C-B01A-2690FC3E8B52}"/>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3714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2020-05-04T09:13:00Z</dcterms:created>
  <dcterms:modified xsi:type="dcterms:W3CDTF">2020-05-04T09:33:00Z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